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F60" w:rsidRDefault="00AF7F60" w:rsidP="00AF7F60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F7F60" w:rsidRDefault="00AF7F60" w:rsidP="00AF7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AF7F60" w:rsidRDefault="00AF7F60" w:rsidP="00AF7F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F7F60" w:rsidRDefault="00AF7F60" w:rsidP="00AF7F6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Техническая спецификация закупаемых товаров</w:t>
      </w:r>
    </w:p>
    <w:tbl>
      <w:tblPr>
        <w:tblStyle w:val="a4"/>
        <w:tblW w:w="16372" w:type="dxa"/>
        <w:tblInd w:w="-34" w:type="dxa"/>
        <w:tblLayout w:type="fixed"/>
        <w:tblLook w:val="04A0"/>
      </w:tblPr>
      <w:tblGrid>
        <w:gridCol w:w="426"/>
        <w:gridCol w:w="1702"/>
        <w:gridCol w:w="6239"/>
        <w:gridCol w:w="709"/>
        <w:gridCol w:w="850"/>
        <w:gridCol w:w="992"/>
        <w:gridCol w:w="1625"/>
        <w:gridCol w:w="1349"/>
        <w:gridCol w:w="2480"/>
      </w:tblGrid>
      <w:tr w:rsidR="00AF7F60" w:rsidTr="00AF7F60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  <w:p w:rsidR="00AF7F60" w:rsidRDefault="00AF7F60" w:rsidP="00AF7F60">
            <w:pPr>
              <w:rPr>
                <w:rFonts w:ascii="Times New Roman" w:hAnsi="Times New Roman" w:cs="Times New Roman"/>
              </w:rPr>
            </w:pPr>
          </w:p>
          <w:p w:rsidR="00AF7F60" w:rsidRPr="00AF7F60" w:rsidRDefault="00AF7F60" w:rsidP="00AF7F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C6196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FA6977" w:rsidRDefault="007C6196" w:rsidP="007C6196">
            <w:pPr>
              <w:rPr>
                <w:rFonts w:ascii="Times New Roman" w:hAnsi="Times New Roman" w:cs="Times New Roman"/>
              </w:rPr>
            </w:pPr>
            <w:r w:rsidRPr="00FA6977">
              <w:rPr>
                <w:rFonts w:ascii="Times New Roman" w:hAnsi="Times New Roman" w:cs="Times New Roman"/>
              </w:rPr>
              <w:t>Контейнер для сбора биологического  материала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FA6977" w:rsidRDefault="007C6196" w:rsidP="007C6196">
            <w:pPr>
              <w:rPr>
                <w:rFonts w:ascii="Times New Roman" w:hAnsi="Times New Roman" w:cs="Times New Roman"/>
              </w:rPr>
            </w:pPr>
            <w:r w:rsidRPr="00FA6977">
              <w:rPr>
                <w:rFonts w:ascii="Times New Roman" w:hAnsi="Times New Roman" w:cs="Times New Roman"/>
              </w:rPr>
              <w:t>Контейнер для сбора биологического материала с крышкой, стерильный одноразового использования 100 мл.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601A78" w:rsidRDefault="007C6196" w:rsidP="007C619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8B1930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0A13D3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6196" w:rsidRPr="00241BA3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241BA3" w:rsidRDefault="007C6196" w:rsidP="007C619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C6196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241BA3" w:rsidRDefault="007C6196" w:rsidP="007C6196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241BA3" w:rsidRDefault="007C6196" w:rsidP="007C6196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 xml:space="preserve">фиксирующий, нестерильный на основе из хлопчатобумажной ткани  размером 2,0  </w:t>
            </w:r>
            <w:proofErr w:type="spellStart"/>
            <w:r w:rsidRPr="00241BA3">
              <w:rPr>
                <w:sz w:val="22"/>
                <w:szCs w:val="22"/>
              </w:rPr>
              <w:t>х</w:t>
            </w:r>
            <w:proofErr w:type="spellEnd"/>
            <w:r w:rsidRPr="00241BA3">
              <w:rPr>
                <w:sz w:val="22"/>
                <w:szCs w:val="22"/>
              </w:rPr>
              <w:t xml:space="preserve"> 500,0 см</w:t>
            </w:r>
            <w:r>
              <w:rPr>
                <w:sz w:val="22"/>
                <w:szCs w:val="22"/>
              </w:rPr>
              <w:t>. Для фиксации повязок, крепления дренажных трубок, зондов, катетеров.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7C6196" w:rsidRPr="00BD6D4E" w:rsidRDefault="007C6196" w:rsidP="007C61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241BA3" w:rsidRDefault="007C6196" w:rsidP="007C619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C6196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241BA3" w:rsidRDefault="007C6196" w:rsidP="007C6196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Эпинефрин</w:t>
            </w:r>
            <w:proofErr w:type="spellEnd"/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241BA3" w:rsidRDefault="007C6196" w:rsidP="007C6196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Раствор для инъекций 0,18%- 1мл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54,89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3293,40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6196" w:rsidRDefault="007C6196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7C6196" w:rsidRPr="00BD6D4E" w:rsidRDefault="007C6196" w:rsidP="007C61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6196" w:rsidRPr="00241BA3" w:rsidRDefault="007C6196" w:rsidP="007C619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P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F64E6D" w:rsidRPr="00591739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«ОЖМКО» ШЖҚ КМК бас дәрігері</w:t>
      </w:r>
    </w:p>
    <w:p w:rsidR="00F64E6D" w:rsidRP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__________________Утебаев А.О.</w:t>
      </w:r>
    </w:p>
    <w:p w:rsidR="00F64E6D" w:rsidRPr="00F64E6D" w:rsidRDefault="00F64E6D" w:rsidP="00F64E6D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</w:p>
    <w:p w:rsidR="00F64E6D" w:rsidRPr="00591739" w:rsidRDefault="00F64E6D" w:rsidP="00F64E6D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F64E6D" w:rsidRPr="00591739" w:rsidRDefault="00F64E6D" w:rsidP="00F64E6D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F64E6D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 w:rsidR="00265549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 сипаттамасы</w:t>
      </w:r>
    </w:p>
    <w:tbl>
      <w:tblPr>
        <w:tblStyle w:val="a4"/>
        <w:tblW w:w="16372" w:type="dxa"/>
        <w:tblInd w:w="-34" w:type="dxa"/>
        <w:tblLayout w:type="fixed"/>
        <w:tblLook w:val="04A0"/>
      </w:tblPr>
      <w:tblGrid>
        <w:gridCol w:w="426"/>
        <w:gridCol w:w="1702"/>
        <w:gridCol w:w="6239"/>
        <w:gridCol w:w="709"/>
        <w:gridCol w:w="850"/>
        <w:gridCol w:w="992"/>
        <w:gridCol w:w="1625"/>
        <w:gridCol w:w="1349"/>
        <w:gridCol w:w="2480"/>
      </w:tblGrid>
      <w:tr w:rsidR="00F64E6D" w:rsidTr="00F64E6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8B1930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</w:t>
            </w: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патенттелмеген атауы  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5E1512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Pr="004D6B80" w:rsidRDefault="005E1512" w:rsidP="005E151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4D6B80">
              <w:rPr>
                <w:rFonts w:ascii="Times New Roman" w:hAnsi="Times New Roman" w:cs="Times New Roman"/>
              </w:rPr>
              <w:t xml:space="preserve">иологиялық </w:t>
            </w:r>
            <w:proofErr w:type="spellStart"/>
            <w:r w:rsidRPr="004D6B80">
              <w:rPr>
                <w:rFonts w:ascii="Times New Roman" w:hAnsi="Times New Roman" w:cs="Times New Roman"/>
              </w:rPr>
              <w:t>материалды</w:t>
            </w:r>
            <w:proofErr w:type="spellEnd"/>
            <w:r w:rsidRPr="004D6B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ж</w:t>
            </w:r>
            <w:r w:rsidRPr="004D6B80">
              <w:rPr>
                <w:rFonts w:ascii="Times New Roman" w:hAnsi="Times New Roman" w:cs="Times New Roman"/>
              </w:rPr>
              <w:t xml:space="preserve">инауға арналған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spellStart"/>
            <w:r w:rsidRPr="004D6B80">
              <w:rPr>
                <w:rFonts w:ascii="Times New Roman" w:hAnsi="Times New Roman" w:cs="Times New Roman"/>
              </w:rPr>
              <w:t>онтейнер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Pr="004D6B80" w:rsidRDefault="005E1512" w:rsidP="005E151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  <w:r w:rsidRPr="004D6B80">
              <w:rPr>
                <w:rFonts w:ascii="Times New Roman" w:hAnsi="Times New Roman" w:cs="Times New Roman"/>
                <w:lang w:val="kk-KZ"/>
              </w:rPr>
              <w:t xml:space="preserve">иологиялық материалды </w:t>
            </w:r>
            <w:r>
              <w:rPr>
                <w:rFonts w:ascii="Times New Roman" w:hAnsi="Times New Roman" w:cs="Times New Roman"/>
                <w:lang w:val="kk-KZ"/>
              </w:rPr>
              <w:t>ж</w:t>
            </w:r>
            <w:r w:rsidRPr="004D6B80">
              <w:rPr>
                <w:rFonts w:ascii="Times New Roman" w:hAnsi="Times New Roman" w:cs="Times New Roman"/>
                <w:lang w:val="kk-KZ"/>
              </w:rPr>
              <w:t xml:space="preserve">инауға арналған 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4D6B80">
              <w:rPr>
                <w:rFonts w:ascii="Times New Roman" w:hAnsi="Times New Roman" w:cs="Times New Roman"/>
                <w:lang w:val="kk-KZ"/>
              </w:rPr>
              <w:t>онтейнер</w:t>
            </w:r>
            <w:r>
              <w:rPr>
                <w:rFonts w:ascii="Times New Roman" w:hAnsi="Times New Roman" w:cs="Times New Roman"/>
                <w:lang w:val="kk-KZ"/>
              </w:rPr>
              <w:t xml:space="preserve"> қақпағымен</w:t>
            </w:r>
            <w:r w:rsidRPr="004D6B80">
              <w:rPr>
                <w:rFonts w:ascii="Times New Roman" w:hAnsi="Times New Roman" w:cs="Times New Roman"/>
                <w:lang w:val="kk-KZ"/>
              </w:rPr>
              <w:t>, стерил</w:t>
            </w:r>
            <w:r>
              <w:rPr>
                <w:rFonts w:ascii="Times New Roman" w:hAnsi="Times New Roman" w:cs="Times New Roman"/>
                <w:lang w:val="kk-KZ"/>
              </w:rPr>
              <w:t>ьдік бір реттік</w:t>
            </w:r>
            <w:r w:rsidRPr="004D6B80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4D6B80">
              <w:rPr>
                <w:rFonts w:ascii="Times New Roman" w:hAnsi="Times New Roman" w:cs="Times New Roman"/>
                <w:lang w:val="kk-KZ"/>
              </w:rPr>
              <w:t xml:space="preserve"> 100 мл.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Pr="004D6B80" w:rsidRDefault="005E1512" w:rsidP="005E151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1512" w:rsidRDefault="005E1512" w:rsidP="005E15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5E1512" w:rsidRDefault="005E1512" w:rsidP="005E15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5E1512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E3FE5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E5" w:rsidRDefault="006E3FE5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E5" w:rsidRDefault="006E3FE5" w:rsidP="007C6196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E5" w:rsidRDefault="006E3FE5" w:rsidP="007C6196">
            <w:pPr>
              <w:pStyle w:val="j15"/>
              <w:rPr>
                <w:rStyle w:val="s0"/>
                <w:sz w:val="22"/>
                <w:szCs w:val="22"/>
              </w:rPr>
            </w:pPr>
            <w:r w:rsidRPr="00F64E6D">
              <w:rPr>
                <w:sz w:val="22"/>
                <w:szCs w:val="22"/>
              </w:rPr>
              <w:t xml:space="preserve">таңғыштарды </w:t>
            </w:r>
            <w:proofErr w:type="spellStart"/>
            <w:r w:rsidRPr="00F64E6D">
              <w:rPr>
                <w:sz w:val="22"/>
                <w:szCs w:val="22"/>
              </w:rPr>
              <w:t>бекіту</w:t>
            </w:r>
            <w:proofErr w:type="spellEnd"/>
            <w:r w:rsidRPr="00F64E6D">
              <w:rPr>
                <w:sz w:val="22"/>
                <w:szCs w:val="22"/>
              </w:rPr>
              <w:t xml:space="preserve">, </w:t>
            </w:r>
            <w:proofErr w:type="spellStart"/>
            <w:r w:rsidRPr="00F64E6D">
              <w:rPr>
                <w:sz w:val="22"/>
                <w:szCs w:val="22"/>
              </w:rPr>
              <w:t>дренажды</w:t>
            </w:r>
            <w:proofErr w:type="spellEnd"/>
            <w:r w:rsidRPr="00F64E6D">
              <w:rPr>
                <w:sz w:val="22"/>
                <w:szCs w:val="22"/>
              </w:rPr>
              <w:t xml:space="preserve"> тү</w:t>
            </w:r>
            <w:proofErr w:type="gramStart"/>
            <w:r w:rsidRPr="00F64E6D">
              <w:rPr>
                <w:sz w:val="22"/>
                <w:szCs w:val="22"/>
              </w:rPr>
              <w:t>т</w:t>
            </w:r>
            <w:proofErr w:type="gramEnd"/>
            <w:r w:rsidRPr="00F64E6D">
              <w:rPr>
                <w:sz w:val="22"/>
                <w:szCs w:val="22"/>
              </w:rPr>
              <w:t xml:space="preserve">іктерді, </w:t>
            </w:r>
            <w:proofErr w:type="spellStart"/>
            <w:r w:rsidRPr="00F64E6D">
              <w:rPr>
                <w:sz w:val="22"/>
                <w:szCs w:val="22"/>
              </w:rPr>
              <w:t>зондтарды</w:t>
            </w:r>
            <w:proofErr w:type="spellEnd"/>
            <w:r w:rsidRPr="00F64E6D">
              <w:rPr>
                <w:sz w:val="22"/>
                <w:szCs w:val="22"/>
              </w:rPr>
              <w:t xml:space="preserve">, </w:t>
            </w:r>
            <w:proofErr w:type="spellStart"/>
            <w:r w:rsidRPr="00F64E6D">
              <w:rPr>
                <w:sz w:val="22"/>
                <w:szCs w:val="22"/>
              </w:rPr>
              <w:t>катетерлерді</w:t>
            </w:r>
            <w:proofErr w:type="spellEnd"/>
            <w:r w:rsidRPr="00F64E6D">
              <w:rPr>
                <w:sz w:val="22"/>
                <w:szCs w:val="22"/>
              </w:rPr>
              <w:t xml:space="preserve"> </w:t>
            </w:r>
            <w:proofErr w:type="spellStart"/>
            <w:r w:rsidRPr="00F64E6D">
              <w:rPr>
                <w:sz w:val="22"/>
                <w:szCs w:val="22"/>
              </w:rPr>
              <w:t>бекіту</w:t>
            </w:r>
            <w:proofErr w:type="spellEnd"/>
            <w:r w:rsidRPr="00F64E6D">
              <w:rPr>
                <w:sz w:val="22"/>
                <w:szCs w:val="22"/>
              </w:rPr>
              <w:t xml:space="preserve"> үшін өлшемі 2,0 </w:t>
            </w:r>
            <w:proofErr w:type="spellStart"/>
            <w:r w:rsidRPr="00F64E6D">
              <w:rPr>
                <w:sz w:val="22"/>
                <w:szCs w:val="22"/>
              </w:rPr>
              <w:t>х</w:t>
            </w:r>
            <w:proofErr w:type="spellEnd"/>
            <w:r w:rsidRPr="00F64E6D">
              <w:rPr>
                <w:sz w:val="22"/>
                <w:szCs w:val="22"/>
              </w:rPr>
              <w:t xml:space="preserve"> 500,0 см мақта-мата </w:t>
            </w:r>
            <w:proofErr w:type="spellStart"/>
            <w:r w:rsidRPr="00F64E6D">
              <w:rPr>
                <w:sz w:val="22"/>
                <w:szCs w:val="22"/>
              </w:rPr>
              <w:t>негізінде</w:t>
            </w:r>
            <w:proofErr w:type="spellEnd"/>
            <w:r w:rsidRPr="00F64E6D">
              <w:rPr>
                <w:sz w:val="22"/>
                <w:szCs w:val="22"/>
              </w:rPr>
              <w:t xml:space="preserve"> </w:t>
            </w:r>
            <w:proofErr w:type="spellStart"/>
            <w:r w:rsidRPr="00F64E6D">
              <w:rPr>
                <w:sz w:val="22"/>
                <w:szCs w:val="22"/>
              </w:rPr>
              <w:t>бекітуші</w:t>
            </w:r>
            <w:proofErr w:type="spellEnd"/>
            <w:r w:rsidRPr="00F64E6D">
              <w:rPr>
                <w:sz w:val="22"/>
                <w:szCs w:val="22"/>
              </w:rPr>
              <w:t>, зарарсыздандырылмаған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E5" w:rsidRPr="00F64E6D" w:rsidRDefault="006E3FE5" w:rsidP="007C619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E5" w:rsidRDefault="006E3FE5" w:rsidP="006E3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E5" w:rsidRDefault="006E3FE5" w:rsidP="006E3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E5" w:rsidRDefault="006E3FE5" w:rsidP="006E3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3FE5" w:rsidRDefault="006E3FE5" w:rsidP="007C61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6E3FE5" w:rsidRDefault="006E3FE5" w:rsidP="007C61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3FE5" w:rsidRDefault="006E3FE5" w:rsidP="007C619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E1512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Эпинефрин</w:t>
            </w:r>
            <w:proofErr w:type="spellEnd"/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1512" w:rsidRDefault="005E1512" w:rsidP="00265549">
            <w:r>
              <w:rPr>
                <w:rFonts w:ascii="Times New Roman" w:hAnsi="Times New Roman" w:cs="Times New Roman"/>
                <w:lang w:val="kk-KZ"/>
              </w:rPr>
              <w:t>И</w:t>
            </w:r>
            <w:proofErr w:type="spellStart"/>
            <w:r>
              <w:rPr>
                <w:rFonts w:ascii="Times New Roman" w:hAnsi="Times New Roman" w:cs="Times New Roman"/>
              </w:rPr>
              <w:t>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яларға арналған ерітінді  </w:t>
            </w:r>
            <w:r>
              <w:rPr>
                <w:rFonts w:ascii="Times New Roman" w:hAnsi="Times New Roman" w:cs="Times New Roman"/>
              </w:rPr>
              <w:t xml:space="preserve"> 0,18%-1мл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Pr="00F64E6D" w:rsidRDefault="005E1512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амп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54,89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3293,40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1512" w:rsidRDefault="005E1512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F64E6D" w:rsidRDefault="00F64E6D" w:rsidP="00F64E6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D2F82" w:rsidRDefault="00ED2F82"/>
    <w:sectPr w:rsidR="00ED2F82" w:rsidSect="00AF7F6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058A0"/>
    <w:multiLevelType w:val="multilevel"/>
    <w:tmpl w:val="3CE4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7F60"/>
    <w:rsid w:val="00265549"/>
    <w:rsid w:val="005E1512"/>
    <w:rsid w:val="006E3FE5"/>
    <w:rsid w:val="007C6196"/>
    <w:rsid w:val="00AF7F60"/>
    <w:rsid w:val="00ED2F82"/>
    <w:rsid w:val="00F01453"/>
    <w:rsid w:val="00F4668F"/>
    <w:rsid w:val="00F6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5">
    <w:name w:val="j15"/>
    <w:basedOn w:val="a"/>
    <w:rsid w:val="00AF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F7F60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s0">
    <w:name w:val="s0"/>
    <w:basedOn w:val="a0"/>
    <w:rsid w:val="00AF7F60"/>
  </w:style>
  <w:style w:type="table" w:styleId="a4">
    <w:name w:val="Table Grid"/>
    <w:basedOn w:val="a1"/>
    <w:uiPriority w:val="59"/>
    <w:rsid w:val="00AF7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3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5</cp:revision>
  <cp:lastPrinted>2020-09-21T08:19:00Z</cp:lastPrinted>
  <dcterms:created xsi:type="dcterms:W3CDTF">2020-09-09T04:11:00Z</dcterms:created>
  <dcterms:modified xsi:type="dcterms:W3CDTF">2020-09-21T09:00:00Z</dcterms:modified>
</cp:coreProperties>
</file>